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50B7A141" w14:textId="72F17E27" w:rsidR="004972EA" w:rsidRDefault="00FA7497" w:rsidP="00FA7497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Direzione di Tronco</w:t>
      </w:r>
      <w:r w:rsidR="002A07D5">
        <w:rPr>
          <w:rFonts w:ascii="Garamond" w:hAnsi="Garamond"/>
          <w:b/>
          <w:bCs/>
          <w:sz w:val="24"/>
          <w:szCs w:val="24"/>
        </w:rPr>
        <w:t xml:space="preserve"> di Milano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0050EF6F" w:rsidR="00FA7497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RUP</w:t>
      </w:r>
      <w:r w:rsidR="002A07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Per. </w:t>
      </w:r>
      <w:proofErr w:type="spellStart"/>
      <w:r w:rsidR="002A07D5">
        <w:rPr>
          <w:rFonts w:ascii="Garamond" w:hAnsi="Garamond"/>
          <w:b/>
          <w:bCs/>
          <w:color w:val="000000" w:themeColor="text1"/>
          <w:sz w:val="24"/>
          <w:szCs w:val="24"/>
        </w:rPr>
        <w:t>Ind</w:t>
      </w:r>
      <w:proofErr w:type="spellEnd"/>
      <w:r w:rsidR="002A07D5">
        <w:rPr>
          <w:rFonts w:ascii="Garamond" w:hAnsi="Garamond"/>
          <w:b/>
          <w:bCs/>
          <w:color w:val="000000" w:themeColor="text1"/>
          <w:sz w:val="24"/>
          <w:szCs w:val="24"/>
        </w:rPr>
        <w:t>. Fabrizio Martini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F6A1133" w14:textId="353D77E9" w:rsidR="005A5699" w:rsidRPr="00921DBE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1DBE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>
        <w:rPr>
          <w:rFonts w:ascii="Garamond" w:hAnsi="Garamond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63002A">
        <w:rPr>
          <w:rFonts w:ascii="Garamond" w:hAnsi="Garamond" w:cs="Times New Roman"/>
          <w:color w:val="000000"/>
          <w:sz w:val="24"/>
          <w:szCs w:val="24"/>
        </w:rPr>
        <w:t>1,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comma 2 lett. b)</w:t>
      </w:r>
      <w:r w:rsidR="0063002A">
        <w:rPr>
          <w:rFonts w:ascii="Garamond" w:hAnsi="Garamond" w:cs="Times New Roman"/>
          <w:color w:val="000000"/>
          <w:sz w:val="24"/>
          <w:szCs w:val="24"/>
        </w:rPr>
        <w:t>,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della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L. n. </w:t>
      </w:r>
      <w:r w:rsidR="0063002A">
        <w:rPr>
          <w:rFonts w:ascii="Garamond" w:hAnsi="Garamond" w:cs="Times New Roman"/>
          <w:color w:val="000000"/>
          <w:sz w:val="24"/>
          <w:szCs w:val="24"/>
        </w:rPr>
        <w:t>120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/20</w:t>
      </w:r>
      <w:r w:rsidR="0063002A">
        <w:rPr>
          <w:rFonts w:ascii="Garamond" w:hAnsi="Garamond" w:cs="Times New Roman"/>
          <w:color w:val="000000"/>
          <w:sz w:val="24"/>
          <w:szCs w:val="24"/>
        </w:rPr>
        <w:t>20</w:t>
      </w:r>
      <w:r w:rsidR="0063002A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2A07D5">
        <w:rPr>
          <w:rFonts w:ascii="Garamond" w:hAnsi="Garamond"/>
          <w:sz w:val="24"/>
          <w:szCs w:val="24"/>
        </w:rPr>
        <w:t>b</w:t>
      </w:r>
      <w:r w:rsidR="0063002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2A07D5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5D0B34">
        <w:rPr>
          <w:rFonts w:ascii="Garamond" w:hAnsi="Garamond" w:cs="Times New Roman"/>
          <w:color w:val="000000"/>
          <w:sz w:val="24"/>
          <w:szCs w:val="24"/>
        </w:rPr>
        <w:t xml:space="preserve">il </w:t>
      </w:r>
      <w:r w:rsidR="005D0B34" w:rsidRPr="005D0B34">
        <w:rPr>
          <w:rFonts w:ascii="Garamond" w:hAnsi="Garamond"/>
          <w:sz w:val="24"/>
          <w:szCs w:val="24"/>
        </w:rPr>
        <w:t>SERVIZIO DI MANUTENZIONE E DI RIPARAZIONE CANCELLI, SBARRE, PORTONI E SERRANDE MOTORIZZATE, APERTURE AUTOMATICHE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>
        <w:rPr>
          <w:rFonts w:ascii="Garamond" w:hAnsi="Garamond"/>
          <w:sz w:val="24"/>
          <w:szCs w:val="24"/>
        </w:rPr>
        <w:t>s.m.i.</w:t>
      </w:r>
      <w:proofErr w:type="spellEnd"/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69FBE7C4" w14:textId="405A8731" w:rsidR="00FA7497" w:rsidRDefault="00FA7497" w:rsidP="00C8127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</w:t>
      </w:r>
      <w:proofErr w:type="spellStart"/>
      <w:r w:rsidRPr="00FA7497">
        <w:rPr>
          <w:rFonts w:ascii="Garamond" w:hAnsi="Garamond"/>
          <w:sz w:val="24"/>
          <w:szCs w:val="24"/>
        </w:rPr>
        <w:t>D.Lgs.</w:t>
      </w:r>
      <w:proofErr w:type="spellEnd"/>
      <w:r w:rsidRPr="00FA749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Pr="00FA7497">
        <w:rPr>
          <w:rFonts w:ascii="Garamond" w:hAnsi="Garamond"/>
          <w:sz w:val="24"/>
          <w:szCs w:val="24"/>
        </w:rPr>
        <w:t>s.m.i.</w:t>
      </w:r>
      <w:proofErr w:type="spellEnd"/>
      <w:r w:rsidRPr="00FA7497">
        <w:rPr>
          <w:rFonts w:ascii="Garamond" w:hAnsi="Garamond"/>
          <w:sz w:val="24"/>
          <w:szCs w:val="24"/>
        </w:rPr>
        <w:t xml:space="preserve">; </w:t>
      </w:r>
    </w:p>
    <w:p w14:paraId="092D9897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6C01470D" w:rsidR="008B1109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lastRenderedPageBreak/>
        <w:t>di essere in possess</w:t>
      </w:r>
      <w:r w:rsidR="00C81277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4972EA">
        <w:rPr>
          <w:rFonts w:ascii="Garamond" w:hAnsi="Garamond"/>
          <w:sz w:val="24"/>
          <w:szCs w:val="24"/>
        </w:rPr>
        <w:t xml:space="preserve">- </w:t>
      </w:r>
      <w:r w:rsidRPr="00FA7497">
        <w:rPr>
          <w:rFonts w:ascii="Garamond" w:hAnsi="Garamond"/>
          <w:sz w:val="24"/>
          <w:szCs w:val="24"/>
        </w:rPr>
        <w:t>professionale prescritti</w:t>
      </w:r>
      <w:r w:rsidR="00C81277">
        <w:rPr>
          <w:rFonts w:ascii="Garamond" w:hAnsi="Garamond"/>
          <w:sz w:val="24"/>
          <w:szCs w:val="24"/>
        </w:rPr>
        <w:t xml:space="preserve"> </w:t>
      </w:r>
      <w:r w:rsidR="00C81277" w:rsidRPr="00C81277">
        <w:rPr>
          <w:rFonts w:ascii="Garamond" w:hAnsi="Garamond"/>
          <w:sz w:val="24"/>
          <w:szCs w:val="24"/>
        </w:rPr>
        <w:t>dalla legge e dall’avviso pubblico di manifestazione di interesse</w:t>
      </w:r>
      <w:r w:rsidR="00C81277">
        <w:rPr>
          <w:rFonts w:ascii="Garamond" w:hAnsi="Garamond"/>
          <w:sz w:val="24"/>
          <w:szCs w:val="24"/>
        </w:rPr>
        <w:t xml:space="preserve"> ai sensi dell’art</w:t>
      </w:r>
      <w:r w:rsidR="0076332C">
        <w:rPr>
          <w:rFonts w:ascii="Garamond" w:hAnsi="Garamond"/>
          <w:sz w:val="24"/>
          <w:szCs w:val="24"/>
        </w:rPr>
        <w:t>.</w:t>
      </w:r>
      <w:r w:rsidR="00C81277">
        <w:rPr>
          <w:rFonts w:ascii="Garamond" w:hAnsi="Garamond"/>
          <w:sz w:val="24"/>
          <w:szCs w:val="24"/>
        </w:rPr>
        <w:t xml:space="preserve"> 83 del </w:t>
      </w:r>
      <w:proofErr w:type="spellStart"/>
      <w:r w:rsidR="00C81277" w:rsidRPr="00C81277">
        <w:rPr>
          <w:rFonts w:ascii="Garamond" w:hAnsi="Garamond"/>
          <w:sz w:val="24"/>
          <w:szCs w:val="24"/>
        </w:rPr>
        <w:t>D.Lgs.</w:t>
      </w:r>
      <w:proofErr w:type="spellEnd"/>
      <w:r w:rsidR="00C81277" w:rsidRPr="00C81277">
        <w:rPr>
          <w:rFonts w:ascii="Garamond" w:hAnsi="Garamond"/>
          <w:sz w:val="24"/>
          <w:szCs w:val="24"/>
        </w:rPr>
        <w:t xml:space="preserve"> n. 50/2016 e </w:t>
      </w:r>
      <w:proofErr w:type="spellStart"/>
      <w:r w:rsidR="00C81277" w:rsidRPr="00C81277">
        <w:rPr>
          <w:rFonts w:ascii="Garamond" w:hAnsi="Garamond"/>
          <w:sz w:val="24"/>
          <w:szCs w:val="24"/>
        </w:rPr>
        <w:t>s.m.i.</w:t>
      </w:r>
      <w:proofErr w:type="spellEnd"/>
      <w:r w:rsidR="00B62C42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D73D2"/>
    <w:rsid w:val="002A07D5"/>
    <w:rsid w:val="004972EA"/>
    <w:rsid w:val="005A5699"/>
    <w:rsid w:val="005D0B34"/>
    <w:rsid w:val="005F11D0"/>
    <w:rsid w:val="0063002A"/>
    <w:rsid w:val="006C3A3F"/>
    <w:rsid w:val="0076332C"/>
    <w:rsid w:val="007926FA"/>
    <w:rsid w:val="008B1109"/>
    <w:rsid w:val="00921DBE"/>
    <w:rsid w:val="009448C1"/>
    <w:rsid w:val="00B62C42"/>
    <w:rsid w:val="00B756F6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Defendi, Andrea</cp:lastModifiedBy>
  <cp:revision>3</cp:revision>
  <dcterms:created xsi:type="dcterms:W3CDTF">2021-11-23T15:51:00Z</dcterms:created>
  <dcterms:modified xsi:type="dcterms:W3CDTF">2021-11-23T15:55:00Z</dcterms:modified>
</cp:coreProperties>
</file>